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39" w:rsidRPr="00EB3E88" w:rsidRDefault="00D17A3F" w:rsidP="00D17A3F">
      <w:pPr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GB"/>
        </w:rPr>
      </w:pPr>
      <w:r w:rsidRPr="00EB3E88">
        <w:rPr>
          <w:rFonts w:ascii="Arial" w:eastAsia="Times New Roman" w:hAnsi="Arial" w:cs="Arial"/>
          <w:b/>
          <w:bCs/>
          <w:noProof/>
          <w:color w:val="000000"/>
          <w:kern w:val="36"/>
          <w:lang w:eastAsia="en-GB"/>
        </w:rPr>
        <w:drawing>
          <wp:inline distT="0" distB="0" distL="0" distR="0" wp14:anchorId="47B957B7" wp14:editId="2C66D7A8">
            <wp:extent cx="2343150" cy="9581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Bell Gre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422" cy="95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3F" w:rsidRDefault="00D17A3F" w:rsidP="00D17A3F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</w:pPr>
    </w:p>
    <w:p w:rsidR="00D17A3F" w:rsidRPr="001A12FE" w:rsidRDefault="00D17A3F" w:rsidP="001A12F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81F15">
        <w:rPr>
          <w:rFonts w:cs="Arial"/>
        </w:rPr>
        <w:t xml:space="preserve">John Bell Pipeline Equipment Company Limited </w:t>
      </w:r>
      <w:proofErr w:type="gramStart"/>
      <w:r w:rsidRPr="00481F15">
        <w:rPr>
          <w:rFonts w:cs="Arial"/>
        </w:rPr>
        <w:t>are</w:t>
      </w:r>
      <w:proofErr w:type="gramEnd"/>
      <w:r w:rsidRPr="00481F15">
        <w:rPr>
          <w:rFonts w:cs="Arial"/>
        </w:rPr>
        <w:t xml:space="preserve"> the UK’s premier Piping and Valve specialist. Due to our </w:t>
      </w:r>
      <w:r>
        <w:rPr>
          <w:rFonts w:cs="Arial"/>
        </w:rPr>
        <w:t>continual expansion, we have two vacancies</w:t>
      </w:r>
      <w:r w:rsidRPr="00481F15">
        <w:rPr>
          <w:rFonts w:cs="Arial"/>
        </w:rPr>
        <w:t xml:space="preserve"> </w:t>
      </w:r>
      <w:r>
        <w:rPr>
          <w:rFonts w:cs="Arial"/>
        </w:rPr>
        <w:t>based in our Grangemouth office</w:t>
      </w:r>
      <w:r w:rsidRPr="00481F15">
        <w:rPr>
          <w:rFonts w:cs="Arial"/>
        </w:rPr>
        <w:t xml:space="preserve">. </w:t>
      </w:r>
    </w:p>
    <w:p w:rsidR="00D17A3F" w:rsidRDefault="00D17A3F" w:rsidP="00D17A3F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</w:pPr>
    </w:p>
    <w:p w:rsidR="00343B39" w:rsidRDefault="00EF46D5" w:rsidP="00D17A3F">
      <w:pPr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Internal Sales</w:t>
      </w:r>
      <w:r w:rsidR="00343B39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</w:t>
      </w:r>
      <w:r w:rsidR="00D17A3F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–</w:t>
      </w:r>
      <w:r w:rsidR="00343B39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Valves</w:t>
      </w:r>
    </w:p>
    <w:p w:rsidR="00D17A3F" w:rsidRDefault="00D17A3F" w:rsidP="00D17A3F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</w:pPr>
    </w:p>
    <w:p w:rsidR="00D17A3F" w:rsidRDefault="00D17A3F" w:rsidP="00D17A3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81F15">
        <w:rPr>
          <w:rFonts w:cs="Arial"/>
        </w:rPr>
        <w:t>The ideal candidate will have previous experience working with</w:t>
      </w:r>
      <w:r>
        <w:rPr>
          <w:rFonts w:cs="Arial"/>
        </w:rPr>
        <w:t>in the energy industry and have technical knowledge of the piping and valves industry.</w:t>
      </w:r>
    </w:p>
    <w:p w:rsidR="00D17A3F" w:rsidRDefault="00D17A3F" w:rsidP="00D17A3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17A3F" w:rsidRPr="00481F15" w:rsidRDefault="00D17A3F" w:rsidP="00D17A3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81F15">
        <w:rPr>
          <w:rFonts w:cs="Arial"/>
        </w:rPr>
        <w:t>Working on a full-time basis the successful candida</w:t>
      </w:r>
      <w:bookmarkStart w:id="0" w:name="_GoBack"/>
      <w:bookmarkEnd w:id="0"/>
      <w:r w:rsidRPr="00481F15">
        <w:rPr>
          <w:rFonts w:cs="Arial"/>
        </w:rPr>
        <w:t xml:space="preserve">te must be sales driven, self-motivated, an excellent communicator and capable of working to a high standard. The individual must have </w:t>
      </w:r>
      <w:proofErr w:type="spellStart"/>
      <w:r w:rsidRPr="00481F15">
        <w:rPr>
          <w:rFonts w:cs="Arial"/>
        </w:rPr>
        <w:t>drive</w:t>
      </w:r>
      <w:proofErr w:type="spellEnd"/>
      <w:r w:rsidRPr="00481F15">
        <w:rPr>
          <w:rFonts w:cs="Arial"/>
        </w:rPr>
        <w:t xml:space="preserve"> and ambition to succeed within a busy sales office environment.</w:t>
      </w:r>
    </w:p>
    <w:p w:rsidR="00D17A3F" w:rsidRPr="00481F15" w:rsidRDefault="00D17A3F" w:rsidP="00D17A3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17A3F" w:rsidRPr="00481F15" w:rsidRDefault="00D17A3F" w:rsidP="00D17A3F">
      <w:pPr>
        <w:rPr>
          <w:rFonts w:cs="Arial"/>
        </w:rPr>
      </w:pPr>
      <w:r w:rsidRPr="00481F15">
        <w:rPr>
          <w:rFonts w:cs="Arial"/>
        </w:rPr>
        <w:t>Responsibilities include:</w:t>
      </w:r>
    </w:p>
    <w:p w:rsidR="00D17A3F" w:rsidRDefault="00D17A3F" w:rsidP="00D17A3F">
      <w:pPr>
        <w:pStyle w:val="ListParagraph"/>
        <w:numPr>
          <w:ilvl w:val="0"/>
          <w:numId w:val="4"/>
        </w:numPr>
        <w:rPr>
          <w:rFonts w:cs="Arial"/>
        </w:rPr>
      </w:pPr>
      <w:r w:rsidRPr="00481F15">
        <w:rPr>
          <w:rFonts w:cs="Arial"/>
        </w:rPr>
        <w:t xml:space="preserve">To </w:t>
      </w:r>
      <w:r>
        <w:rPr>
          <w:rFonts w:cs="Arial"/>
        </w:rPr>
        <w:t>process</w:t>
      </w:r>
      <w:r w:rsidRPr="00481F15">
        <w:rPr>
          <w:rFonts w:cs="Arial"/>
        </w:rPr>
        <w:t xml:space="preserve"> sales enquiries received either by email or telephone and to ensure the customer is fully aware of detail on the quotation covering product, price and agreed delivery times</w:t>
      </w:r>
    </w:p>
    <w:p w:rsidR="00D17A3F" w:rsidRPr="00481F15" w:rsidRDefault="00D17A3F" w:rsidP="00D17A3F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To provide technical support and advise relating to customer queries regarding Valve specification requirements</w:t>
      </w:r>
    </w:p>
    <w:p w:rsidR="00D17A3F" w:rsidRPr="00481F15" w:rsidRDefault="00D17A3F" w:rsidP="00D17A3F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Continually d</w:t>
      </w:r>
      <w:r w:rsidRPr="00481F15">
        <w:rPr>
          <w:rFonts w:cs="Arial"/>
        </w:rPr>
        <w:t>evelop customer service / relationships</w:t>
      </w:r>
    </w:p>
    <w:p w:rsidR="00D17A3F" w:rsidRPr="00481F15" w:rsidRDefault="00D17A3F" w:rsidP="00D17A3F">
      <w:pPr>
        <w:pStyle w:val="ListParagraph"/>
        <w:numPr>
          <w:ilvl w:val="0"/>
          <w:numId w:val="4"/>
        </w:numPr>
        <w:rPr>
          <w:rFonts w:cs="Arial"/>
        </w:rPr>
      </w:pPr>
      <w:r w:rsidRPr="00481F15">
        <w:rPr>
          <w:rFonts w:cs="Arial"/>
        </w:rPr>
        <w:t>Source product from vendors</w:t>
      </w:r>
    </w:p>
    <w:p w:rsidR="00D17A3F" w:rsidRDefault="00D17A3F" w:rsidP="00D17A3F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</w:pPr>
    </w:p>
    <w:p w:rsidR="00D17A3F" w:rsidRDefault="00D17A3F" w:rsidP="00D17A3F">
      <w:pPr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</w:pPr>
      <w:r w:rsidRPr="00EB3E88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Sales </w:t>
      </w:r>
      <w:r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Administrator/Trainee</w:t>
      </w:r>
    </w:p>
    <w:p w:rsidR="00D17A3F" w:rsidRDefault="00D17A3F" w:rsidP="00D17A3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17A3F" w:rsidRDefault="00D17A3F" w:rsidP="00D17A3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33173">
        <w:rPr>
          <w:rFonts w:cs="Arial"/>
        </w:rPr>
        <w:t xml:space="preserve">The </w:t>
      </w:r>
      <w:r>
        <w:rPr>
          <w:rFonts w:cs="Arial"/>
        </w:rPr>
        <w:t>ideal candidate will</w:t>
      </w:r>
      <w:r w:rsidRPr="00633173">
        <w:rPr>
          <w:rFonts w:cs="Arial"/>
        </w:rPr>
        <w:t xml:space="preserve"> be computer literate, and self-motivated, capable of working to a high standard, with drive and ambition to succeed within a busy oil and gas supply company.</w:t>
      </w:r>
    </w:p>
    <w:p w:rsidR="00D17A3F" w:rsidRDefault="00D17A3F" w:rsidP="00D17A3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17A3F" w:rsidRPr="00481F15" w:rsidRDefault="00D17A3F" w:rsidP="00D17A3F">
      <w:pPr>
        <w:rPr>
          <w:rFonts w:cs="Arial"/>
        </w:rPr>
      </w:pPr>
      <w:r w:rsidRPr="00481F15">
        <w:rPr>
          <w:rFonts w:cs="Arial"/>
        </w:rPr>
        <w:t>Responsibilities include:</w:t>
      </w:r>
    </w:p>
    <w:p w:rsidR="00D17A3F" w:rsidRDefault="00D17A3F" w:rsidP="00D17A3F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Assisting the</w:t>
      </w:r>
      <w:r w:rsidRPr="00481F15">
        <w:rPr>
          <w:rFonts w:cs="Arial"/>
        </w:rPr>
        <w:t xml:space="preserve"> sales </w:t>
      </w:r>
      <w:r>
        <w:rPr>
          <w:rFonts w:cs="Arial"/>
        </w:rPr>
        <w:t xml:space="preserve">team with </w:t>
      </w:r>
      <w:r w:rsidRPr="00481F15">
        <w:rPr>
          <w:rFonts w:cs="Arial"/>
        </w:rPr>
        <w:t>enquiries received either by email or telephone and to ensure the customer is fully aware of detail on the quotation covering product, price and agreed delivery times</w:t>
      </w:r>
    </w:p>
    <w:p w:rsidR="00343B39" w:rsidRPr="00AC252E" w:rsidRDefault="00D17A3F" w:rsidP="00AC252E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General administration duties including data input and processing </w:t>
      </w:r>
    </w:p>
    <w:p w:rsidR="00343B39" w:rsidRPr="00481F15" w:rsidRDefault="00343B39" w:rsidP="00343B3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43B39" w:rsidRPr="00481F15" w:rsidRDefault="00D17A3F" w:rsidP="00343B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</w:rPr>
        <w:t>These</w:t>
      </w:r>
      <w:r w:rsidR="00343B39" w:rsidRPr="00481F15">
        <w:rPr>
          <w:rFonts w:cs="Arial"/>
        </w:rPr>
        <w:t xml:space="preserve"> position</w:t>
      </w:r>
      <w:r>
        <w:rPr>
          <w:rFonts w:cs="Arial"/>
        </w:rPr>
        <w:t>s offer</w:t>
      </w:r>
      <w:r w:rsidR="00343B39" w:rsidRPr="00481F15">
        <w:rPr>
          <w:rFonts w:cs="Arial"/>
        </w:rPr>
        <w:t xml:space="preserve"> a competitive salary and benefits package along with the opportunity to progress in a fast growing group.</w:t>
      </w:r>
      <w:r w:rsidR="00343B39" w:rsidRPr="00481F15">
        <w:rPr>
          <w:rFonts w:cs="Arial"/>
          <w:bCs/>
        </w:rPr>
        <w:t xml:space="preserve"> </w:t>
      </w:r>
    </w:p>
    <w:p w:rsidR="00343B39" w:rsidRPr="00481F15" w:rsidRDefault="00343B39" w:rsidP="00343B39">
      <w:pPr>
        <w:spacing w:after="0" w:line="240" w:lineRule="auto"/>
        <w:textAlignment w:val="top"/>
        <w:outlineLvl w:val="0"/>
        <w:rPr>
          <w:rFonts w:cs="Arial"/>
          <w:b/>
          <w:bCs/>
        </w:rPr>
      </w:pPr>
    </w:p>
    <w:p w:rsidR="00343B39" w:rsidRPr="00481F15" w:rsidRDefault="00343B39" w:rsidP="00343B39">
      <w:pPr>
        <w:spacing w:after="0" w:line="240" w:lineRule="auto"/>
        <w:textAlignment w:val="top"/>
        <w:outlineLvl w:val="0"/>
        <w:rPr>
          <w:rFonts w:cs="Arial"/>
          <w:b/>
          <w:bCs/>
        </w:rPr>
      </w:pPr>
      <w:r w:rsidRPr="00481F15">
        <w:rPr>
          <w:rFonts w:cs="Arial"/>
          <w:b/>
          <w:bCs/>
        </w:rPr>
        <w:t xml:space="preserve">Please send your CV with covering letter to Natalie Kane: </w:t>
      </w:r>
      <w:hyperlink r:id="rId10" w:history="1">
        <w:r w:rsidRPr="00481F15">
          <w:rPr>
            <w:rStyle w:val="Hyperlink"/>
            <w:rFonts w:cs="Arial"/>
            <w:b/>
            <w:bCs/>
          </w:rPr>
          <w:t>nkane@jbpipeline.co.uk</w:t>
        </w:r>
      </w:hyperlink>
    </w:p>
    <w:p w:rsidR="00343B39" w:rsidRDefault="00343B39" w:rsidP="00343B39">
      <w:pPr>
        <w:spacing w:after="0" w:line="240" w:lineRule="auto"/>
        <w:jc w:val="center"/>
        <w:textAlignment w:val="top"/>
        <w:outlineLvl w:val="0"/>
        <w:rPr>
          <w:rFonts w:ascii="Arial" w:hAnsi="Arial" w:cs="Arial"/>
          <w:b/>
          <w:bCs/>
        </w:rPr>
      </w:pPr>
    </w:p>
    <w:p w:rsidR="0067457A" w:rsidRPr="00343B39" w:rsidRDefault="0067457A" w:rsidP="00343B39"/>
    <w:sectPr w:rsidR="0067457A" w:rsidRPr="00343B39" w:rsidSect="00434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EA" w:rsidRDefault="004347EA" w:rsidP="004347EA">
      <w:pPr>
        <w:spacing w:after="0" w:line="240" w:lineRule="auto"/>
      </w:pPr>
      <w:r>
        <w:separator/>
      </w:r>
    </w:p>
  </w:endnote>
  <w:endnote w:type="continuationSeparator" w:id="0">
    <w:p w:rsidR="004347EA" w:rsidRDefault="004347EA" w:rsidP="0043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EA" w:rsidRDefault="004347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EA" w:rsidRPr="004347EA" w:rsidRDefault="004347EA" w:rsidP="004347EA">
    <w:pPr>
      <w:spacing w:after="0" w:line="240" w:lineRule="auto"/>
      <w:jc w:val="center"/>
      <w:rPr>
        <w:rFonts w:eastAsia="Times New Roman" w:cs="Tahoma"/>
        <w:sz w:val="16"/>
        <w:szCs w:val="16"/>
        <w:u w:val="single"/>
        <w:lang w:eastAsia="zh-CN"/>
      </w:rPr>
    </w:pPr>
    <w:r w:rsidRPr="004347EA">
      <w:rPr>
        <w:rFonts w:eastAsia="Times New Roman" w:cs="Tahoma"/>
        <w:sz w:val="16"/>
        <w:szCs w:val="16"/>
        <w:u w:val="single"/>
        <w:lang w:eastAsia="zh-CN"/>
      </w:rPr>
      <w:t>Head Office</w:t>
    </w:r>
  </w:p>
  <w:p w:rsidR="004347EA" w:rsidRPr="004347EA" w:rsidRDefault="004347EA" w:rsidP="004347EA">
    <w:pPr>
      <w:spacing w:after="0" w:line="240" w:lineRule="auto"/>
      <w:jc w:val="center"/>
      <w:rPr>
        <w:rFonts w:eastAsia="Times New Roman" w:cs="Tahoma"/>
        <w:sz w:val="16"/>
        <w:szCs w:val="16"/>
        <w:lang w:eastAsia="zh-CN"/>
      </w:rPr>
    </w:pPr>
    <w:r w:rsidRPr="004347EA">
      <w:rPr>
        <w:rFonts w:eastAsia="Times New Roman" w:cs="Tahoma"/>
        <w:sz w:val="16"/>
        <w:szCs w:val="16"/>
        <w:lang w:eastAsia="zh-CN"/>
      </w:rPr>
      <w:t xml:space="preserve">Units 3 &amp; 4 </w:t>
    </w:r>
    <w:proofErr w:type="spellStart"/>
    <w:r w:rsidRPr="004347EA">
      <w:rPr>
        <w:rFonts w:eastAsia="Times New Roman" w:cs="Tahoma"/>
        <w:sz w:val="16"/>
        <w:szCs w:val="16"/>
        <w:lang w:eastAsia="zh-CN"/>
      </w:rPr>
      <w:t>Camiestone</w:t>
    </w:r>
    <w:proofErr w:type="spellEnd"/>
    <w:r w:rsidRPr="004347EA">
      <w:rPr>
        <w:rFonts w:eastAsia="Times New Roman" w:cs="Tahoma"/>
        <w:sz w:val="16"/>
        <w:szCs w:val="16"/>
        <w:lang w:eastAsia="zh-CN"/>
      </w:rPr>
      <w:t xml:space="preserve"> Road, </w:t>
    </w:r>
    <w:proofErr w:type="spellStart"/>
    <w:r w:rsidRPr="004347EA">
      <w:rPr>
        <w:rFonts w:eastAsia="Times New Roman" w:cs="Tahoma"/>
        <w:sz w:val="16"/>
        <w:szCs w:val="16"/>
        <w:lang w:eastAsia="zh-CN"/>
      </w:rPr>
      <w:t>Thainstone</w:t>
    </w:r>
    <w:proofErr w:type="spellEnd"/>
    <w:r w:rsidRPr="004347EA">
      <w:rPr>
        <w:rFonts w:eastAsia="Times New Roman" w:cs="Tahoma"/>
        <w:sz w:val="16"/>
        <w:szCs w:val="16"/>
        <w:lang w:eastAsia="zh-CN"/>
      </w:rPr>
      <w:t xml:space="preserve"> Industrial Park, </w:t>
    </w:r>
    <w:proofErr w:type="spellStart"/>
    <w:r w:rsidRPr="004347EA">
      <w:rPr>
        <w:rFonts w:eastAsia="Times New Roman" w:cs="Tahoma"/>
        <w:sz w:val="16"/>
        <w:szCs w:val="16"/>
        <w:lang w:eastAsia="zh-CN"/>
      </w:rPr>
      <w:t>Inverurie</w:t>
    </w:r>
    <w:proofErr w:type="spellEnd"/>
    <w:r w:rsidRPr="004347EA">
      <w:rPr>
        <w:rFonts w:eastAsia="Times New Roman" w:cs="Tahoma"/>
        <w:sz w:val="16"/>
        <w:szCs w:val="16"/>
        <w:lang w:eastAsia="zh-CN"/>
      </w:rPr>
      <w:t xml:space="preserve"> AB51 5GT - Tel: +44 (0) 1224 714514</w:t>
    </w:r>
  </w:p>
  <w:p w:rsidR="004347EA" w:rsidRPr="004347EA" w:rsidRDefault="004347EA" w:rsidP="004347EA">
    <w:pPr>
      <w:spacing w:after="0" w:line="240" w:lineRule="auto"/>
      <w:jc w:val="center"/>
      <w:rPr>
        <w:rFonts w:eastAsia="Times New Roman" w:cs="Tahoma"/>
        <w:sz w:val="16"/>
        <w:szCs w:val="16"/>
        <w:lang w:eastAsia="zh-CN"/>
      </w:rPr>
    </w:pPr>
  </w:p>
  <w:p w:rsidR="004347EA" w:rsidRPr="004347EA" w:rsidRDefault="004347EA" w:rsidP="004347EA">
    <w:pPr>
      <w:spacing w:after="0" w:line="240" w:lineRule="auto"/>
      <w:jc w:val="center"/>
      <w:rPr>
        <w:rFonts w:eastAsia="Times New Roman" w:cs="Tahoma"/>
        <w:sz w:val="16"/>
        <w:szCs w:val="16"/>
        <w:u w:val="single"/>
        <w:lang w:eastAsia="zh-CN"/>
      </w:rPr>
    </w:pPr>
    <w:r w:rsidRPr="004347EA">
      <w:rPr>
        <w:rFonts w:eastAsia="Times New Roman" w:cs="Tahoma"/>
        <w:sz w:val="16"/>
        <w:szCs w:val="16"/>
        <w:u w:val="single"/>
        <w:lang w:eastAsia="zh-CN"/>
      </w:rPr>
      <w:t>Grangemouth Office</w:t>
    </w:r>
  </w:p>
  <w:p w:rsidR="004347EA" w:rsidRPr="004347EA" w:rsidRDefault="004347EA" w:rsidP="004347EA">
    <w:pPr>
      <w:spacing w:after="0" w:line="240" w:lineRule="auto"/>
      <w:jc w:val="center"/>
      <w:rPr>
        <w:rFonts w:eastAsia="Times New Roman" w:cs="Tahoma"/>
        <w:sz w:val="16"/>
        <w:szCs w:val="16"/>
        <w:lang w:eastAsia="zh-CN"/>
      </w:rPr>
    </w:pPr>
    <w:r w:rsidRPr="004347EA">
      <w:rPr>
        <w:rFonts w:eastAsia="Times New Roman" w:cs="Tahoma"/>
        <w:sz w:val="16"/>
        <w:szCs w:val="16"/>
        <w:lang w:eastAsia="zh-CN"/>
      </w:rPr>
      <w:t>Unit 5 Earls Court, Earls Court Business Park, Grangemouth, FK3 8ZE - Tel: +44 (0) 1324 630030</w:t>
    </w:r>
  </w:p>
  <w:p w:rsidR="004347EA" w:rsidRPr="004347EA" w:rsidRDefault="004347EA" w:rsidP="004347EA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4347EA">
      <w:rPr>
        <w:rFonts w:eastAsia="Times New Roman" w:cs="Tahoma"/>
        <w:sz w:val="16"/>
        <w:szCs w:val="16"/>
        <w:lang w:eastAsia="zh-CN"/>
      </w:rPr>
      <w:t xml:space="preserve">Email: </w:t>
    </w:r>
    <w:hyperlink r:id="rId1" w:history="1">
      <w:r w:rsidRPr="004347EA">
        <w:rPr>
          <w:rFonts w:eastAsia="Times New Roman" w:cs="Tahoma"/>
          <w:color w:val="0000FF"/>
          <w:sz w:val="16"/>
          <w:szCs w:val="16"/>
          <w:u w:val="single"/>
          <w:lang w:eastAsia="zh-CN"/>
        </w:rPr>
        <w:t>sales@jbpipeline.co.uk</w:t>
      </w:r>
    </w:hyperlink>
    <w:r w:rsidRPr="004347EA">
      <w:rPr>
        <w:rFonts w:eastAsia="Times New Roman" w:cs="Tahoma"/>
        <w:sz w:val="16"/>
        <w:szCs w:val="16"/>
        <w:lang w:eastAsia="zh-CN"/>
      </w:rPr>
      <w:t xml:space="preserve"> - Web: </w:t>
    </w:r>
    <w:hyperlink r:id="rId2" w:history="1">
      <w:r w:rsidRPr="004347EA">
        <w:rPr>
          <w:rFonts w:eastAsia="Times New Roman" w:cs="Tahoma"/>
          <w:color w:val="0000FF"/>
          <w:sz w:val="16"/>
          <w:szCs w:val="16"/>
          <w:u w:val="single"/>
          <w:lang w:eastAsia="zh-CN"/>
        </w:rPr>
        <w:t>www.jbpipeline.co.uk</w:t>
      </w:r>
    </w:hyperlink>
  </w:p>
  <w:p w:rsidR="004347EA" w:rsidRDefault="004347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EA" w:rsidRDefault="00434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EA" w:rsidRDefault="004347EA" w:rsidP="004347EA">
      <w:pPr>
        <w:spacing w:after="0" w:line="240" w:lineRule="auto"/>
      </w:pPr>
      <w:r>
        <w:separator/>
      </w:r>
    </w:p>
  </w:footnote>
  <w:footnote w:type="continuationSeparator" w:id="0">
    <w:p w:rsidR="004347EA" w:rsidRDefault="004347EA" w:rsidP="0043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EA" w:rsidRDefault="004347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EA" w:rsidRDefault="004347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EA" w:rsidRDefault="0043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37FA"/>
    <w:multiLevelType w:val="multilevel"/>
    <w:tmpl w:val="84A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7A3E06"/>
    <w:multiLevelType w:val="hybridMultilevel"/>
    <w:tmpl w:val="4044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E4261"/>
    <w:multiLevelType w:val="hybridMultilevel"/>
    <w:tmpl w:val="ACE8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57F89"/>
    <w:multiLevelType w:val="hybridMultilevel"/>
    <w:tmpl w:val="0CF4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A2"/>
    <w:rsid w:val="00077931"/>
    <w:rsid w:val="000B7574"/>
    <w:rsid w:val="00125293"/>
    <w:rsid w:val="001A12FE"/>
    <w:rsid w:val="001D2FB7"/>
    <w:rsid w:val="001F0C58"/>
    <w:rsid w:val="002B5C3C"/>
    <w:rsid w:val="00343B39"/>
    <w:rsid w:val="0036156A"/>
    <w:rsid w:val="0039078F"/>
    <w:rsid w:val="003B44ED"/>
    <w:rsid w:val="003E77B0"/>
    <w:rsid w:val="004347EA"/>
    <w:rsid w:val="00490B05"/>
    <w:rsid w:val="005D6C44"/>
    <w:rsid w:val="005E33C7"/>
    <w:rsid w:val="00626231"/>
    <w:rsid w:val="00633CFE"/>
    <w:rsid w:val="00652C98"/>
    <w:rsid w:val="0067457A"/>
    <w:rsid w:val="0068529A"/>
    <w:rsid w:val="00754F03"/>
    <w:rsid w:val="00846477"/>
    <w:rsid w:val="008A0DAA"/>
    <w:rsid w:val="008D2DD2"/>
    <w:rsid w:val="009B27FB"/>
    <w:rsid w:val="00A90443"/>
    <w:rsid w:val="00AB4AAE"/>
    <w:rsid w:val="00AC252E"/>
    <w:rsid w:val="00AC481C"/>
    <w:rsid w:val="00B15712"/>
    <w:rsid w:val="00B23154"/>
    <w:rsid w:val="00B43F80"/>
    <w:rsid w:val="00C26019"/>
    <w:rsid w:val="00C330F0"/>
    <w:rsid w:val="00CD687B"/>
    <w:rsid w:val="00D17A3F"/>
    <w:rsid w:val="00D23393"/>
    <w:rsid w:val="00D23841"/>
    <w:rsid w:val="00D94826"/>
    <w:rsid w:val="00DC6AFC"/>
    <w:rsid w:val="00DD5D74"/>
    <w:rsid w:val="00E3295C"/>
    <w:rsid w:val="00E53BC3"/>
    <w:rsid w:val="00EF46D5"/>
    <w:rsid w:val="00FC090C"/>
    <w:rsid w:val="00FD0134"/>
    <w:rsid w:val="00FD561E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39"/>
  </w:style>
  <w:style w:type="paragraph" w:styleId="Heading1">
    <w:name w:val="heading 1"/>
    <w:basedOn w:val="Normal"/>
    <w:link w:val="Heading1Char"/>
    <w:uiPriority w:val="9"/>
    <w:qFormat/>
    <w:rsid w:val="00FE1CA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1CA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A2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1CA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ext17">
    <w:name w:val="text17"/>
    <w:basedOn w:val="Normal"/>
    <w:rsid w:val="00FE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en-GB"/>
    </w:rPr>
  </w:style>
  <w:style w:type="paragraph" w:customStyle="1" w:styleId="tablelist6">
    <w:name w:val="tablelist6"/>
    <w:basedOn w:val="Normal"/>
    <w:rsid w:val="00FE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-audible1">
    <w:name w:val="hidden-audible1"/>
    <w:basedOn w:val="DefaultParagraphFont"/>
    <w:rsid w:val="00FE1CA2"/>
  </w:style>
  <w:style w:type="character" w:customStyle="1" w:styleId="inline">
    <w:name w:val="inline"/>
    <w:basedOn w:val="DefaultParagraphFont"/>
    <w:rsid w:val="00FE1CA2"/>
  </w:style>
  <w:style w:type="character" w:styleId="Strong">
    <w:name w:val="Strong"/>
    <w:basedOn w:val="DefaultParagraphFont"/>
    <w:uiPriority w:val="22"/>
    <w:qFormat/>
    <w:rsid w:val="00FE1C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4E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5E33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E33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3E77B0"/>
    <w:pPr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4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7EA"/>
  </w:style>
  <w:style w:type="paragraph" w:styleId="Footer">
    <w:name w:val="footer"/>
    <w:basedOn w:val="Normal"/>
    <w:link w:val="FooterChar"/>
    <w:uiPriority w:val="99"/>
    <w:unhideWhenUsed/>
    <w:rsid w:val="00434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39"/>
  </w:style>
  <w:style w:type="paragraph" w:styleId="Heading1">
    <w:name w:val="heading 1"/>
    <w:basedOn w:val="Normal"/>
    <w:link w:val="Heading1Char"/>
    <w:uiPriority w:val="9"/>
    <w:qFormat/>
    <w:rsid w:val="00FE1CA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1CA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A2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1CA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ext17">
    <w:name w:val="text17"/>
    <w:basedOn w:val="Normal"/>
    <w:rsid w:val="00FE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en-GB"/>
    </w:rPr>
  </w:style>
  <w:style w:type="paragraph" w:customStyle="1" w:styleId="tablelist6">
    <w:name w:val="tablelist6"/>
    <w:basedOn w:val="Normal"/>
    <w:rsid w:val="00FE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-audible1">
    <w:name w:val="hidden-audible1"/>
    <w:basedOn w:val="DefaultParagraphFont"/>
    <w:rsid w:val="00FE1CA2"/>
  </w:style>
  <w:style w:type="character" w:customStyle="1" w:styleId="inline">
    <w:name w:val="inline"/>
    <w:basedOn w:val="DefaultParagraphFont"/>
    <w:rsid w:val="00FE1CA2"/>
  </w:style>
  <w:style w:type="character" w:styleId="Strong">
    <w:name w:val="Strong"/>
    <w:basedOn w:val="DefaultParagraphFont"/>
    <w:uiPriority w:val="22"/>
    <w:qFormat/>
    <w:rsid w:val="00FE1C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4E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5E33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E33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3E77B0"/>
    <w:pPr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4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7EA"/>
  </w:style>
  <w:style w:type="paragraph" w:styleId="Footer">
    <w:name w:val="footer"/>
    <w:basedOn w:val="Normal"/>
    <w:link w:val="FooterChar"/>
    <w:uiPriority w:val="99"/>
    <w:unhideWhenUsed/>
    <w:rsid w:val="00434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833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86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2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1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24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37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20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56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0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0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0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96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1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81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2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59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kane@jbpipeline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bpipeline.co.uk" TargetMode="External"/><Relationship Id="rId1" Type="http://schemas.openxmlformats.org/officeDocument/2006/relationships/hyperlink" Target="mailto:sales@jbpipe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86EB-F8B4-4784-9750-455EFBDE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Kane</dc:creator>
  <cp:lastModifiedBy>Natalie Kane</cp:lastModifiedBy>
  <cp:revision>2</cp:revision>
  <cp:lastPrinted>2015-08-10T09:27:00Z</cp:lastPrinted>
  <dcterms:created xsi:type="dcterms:W3CDTF">2015-08-10T09:35:00Z</dcterms:created>
  <dcterms:modified xsi:type="dcterms:W3CDTF">2015-08-10T09:35:00Z</dcterms:modified>
</cp:coreProperties>
</file>